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ind w:left="-54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left="-540" w:firstLine="0"/>
        <w:rPr>
          <w:rFonts w:ascii="Times New Roman" w:cs="Times New Roman" w:eastAsia="Times New Roman" w:hAnsi="Times New Roman"/>
          <w:b w:val="1"/>
          <w:color w:val="4a86e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86e8"/>
          <w:rtl w:val="0"/>
        </w:rPr>
        <w:t xml:space="preserve">ANEXA 7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FIŞA DE ATRIBUŢII ASOCIATE PARTICIPANŢILOR LA CURSURI DE FORMARE ÎN CADRUL  MOBILITĂŢILOR ERASMUS+ </w:t>
      </w:r>
    </w:p>
    <w:p w:rsidR="00000000" w:rsidDel="00000000" w:rsidP="00000000" w:rsidRDefault="00000000" w:rsidRPr="00000000" w14:paraId="00000004">
      <w:pPr>
        <w:spacing w:after="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NUME ŞI PRENUME BENEFICIAR:…………………………………………………….</w:t>
      </w:r>
    </w:p>
    <w:tbl>
      <w:tblPr>
        <w:tblStyle w:val="Table1"/>
        <w:tblW w:w="10440.0" w:type="dxa"/>
        <w:jc w:val="left"/>
        <w:tblInd w:w="-5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"/>
        <w:gridCol w:w="2700"/>
        <w:gridCol w:w="1710"/>
        <w:gridCol w:w="1800"/>
        <w:gridCol w:w="3600"/>
        <w:tblGridChange w:id="0">
          <w:tblGrid>
            <w:gridCol w:w="630"/>
            <w:gridCol w:w="2700"/>
            <w:gridCol w:w="1710"/>
            <w:gridCol w:w="1800"/>
            <w:gridCol w:w="36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 CRT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SARCINA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TERMEN LIMITA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FORMA DE REALIZARE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INDIVIDUAL/ COLABORATIV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PREDARE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DOCUMENTE/ DOVEZI ALE ACTIVITĂŢILOR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completat formularul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DATE PERSONALE BENEFICIARI MOBILITĂŢI ERASMUS+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(toate cele 5 modele furnizate) cu datele necesare în vederea încheierii contractelor Erasmus, transferului sprijin financiar in contul beneficiarului, precum si a altor documente;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după afişarea rezultatelor selecţiei, imediat ce este postat ca tema in G Classroom/ grup de lucru pe Whatsapp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predat documentul cu datele CORECTE ŞI COMPLETE, în formatul EDITABIL cerut şi în timp util pe drive-ul proiectului la următorul link: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https://drive.google.com/drive/folders/1Rfgari2s9ODzt6zAYjk6Uf_nhSpyKwRv?usp=sharing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şi pe whatsapp către coordonatorul de proiect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!!!FORMULARUL se gaseste pe drive la link-ul furnizat mai sus. Acesta va fi redenumit cu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Nume si prenume beneficiar_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Formular date personale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înainte de a fi încărcat.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completat în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două exemplare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o solicitare de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aprobarea a deplasării catre ISJ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Bacau (vezi formular Anexa 10_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Anexa 1_ISJ BC anexe PO_Procedura mobilitati Erasmus)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suplinire ore şi raport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cu 8-10 zile înainte de plecarea in mobilitate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predat în format fizic directorului unității</w:t>
            </w:r>
          </w:p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 copii in format pfd pe drive-ul proiectului la următorul link: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https://drive.google.com/drive/folders/1t1TW8Pu15LmtogQSMGimOIrQvt7Cr2iM?usp=sharing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ANEXA poate fi gasită în procedură (Anexa 10) sau pe drive, la link-ul mentionat mai sus.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completarea acestuia, eliminaţi sugestiile care nu se potrivesc tipului de mobilitate la care participati.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accesat materialele de pregătire lingvistică şi culturală încărcate în Google Classroom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cu minimum 10-15 zile înainte de plecarea în mobilitate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studiat materialele încărcate şi de accesat informaţii geografice, culturale, expresii uzuale în limba ţării gazdă, precum şi vocabular tematic în limba engleză, în funcţie de tema cursului; accesati  link-ul 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https://drive.google.com/drive/folders/13XchfnKUT9BmJI9xjC13N3xIaHRc1-Ix?usp=sharing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completat un chestionar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Contribution Survey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– un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chestionar de feedback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în care fiecare participant răspunde la un set de întrebări privind activităţile din mobilitate, abilităţi şi cunoştinţe castigate, îmbunătăţite, satisfacţie, rezultate etc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în maxim 10 zile de la primirea emailului de la Agenţia Naţionala, EU Survey (la aprox o sapt dupa sosirea din mobilitate)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completat pe site-ul agenţiei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(după comanda„ Submit” , selectati „Save a  pdf copy”  şi cereti o copie pe email care va fi salvată și trimisă ulterior la adresa 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adina.crina.drug@dcantemir.ro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aceste chestionare se păstrează ÎN MOD OBLIGATORIU la dosar </w:t>
            </w:r>
          </w:p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-de încărcat şi pe drive-ul proiectului  la linkul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https://drive.google.com/drive/folders/1kHE4yXSqZbcWrJIBSaV06LvrXnBGBmO1?usp=sharing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completat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un raport de activitate/plan de diseminare pentru inspectorul şcolar pentru proiecte educaţionale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din cadrul ISJ Bacău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Anexa 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în termen de 15 zile de la întoarcerea în ţară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INDIVIDUAL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trimis documentul înregistrat, semnat, scanat în format pdf şi redenumit corespunzător pe adresa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adina.crina.drug@dcantemir.ro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si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24"/>
                <w:szCs w:val="24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  <w:rtl w:val="0"/>
              </w:rPr>
              <w:t xml:space="preserve">incarcat pe drive la urmatorul link: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https://drive.google.com/drive/folders/1FlX7GQIp624pIdnipEp46MSGnt-vfW_2?usp=sharing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!!! Raportul scanat trebuie să aibă ataşate la final următoarele documente: Certificatul Europass si Certificatul de participare la curs.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Diseminare informatii legate de mobilitate </w:t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-până la terminarea  proiectului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COLABORATIV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predat copii procese verbale de la diseminări responsabilului pe  diseminare</w:t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 copiile  pdf ale  proceselor  verbale, plus 4-5-6 poze  relevante de la diseminări pe drive-ul proiectului la următorul link: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https://drive.google.com/drive/folders/1vg9fN4vlsEi6uBTh1t4pSMBbzEMHcarJ?usp=sharing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201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achiziţionarea/ purtarea de tricouri Erasmus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(de luat model text 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tricou de la responsabilul pe  diseminare;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- 10 zile inainte de mobilitate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COLABORATIV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responsabilului cu  diseminarea 2-3 poze făcute în faţa şcolii cu tricourile Erasmus şi panourile de acreditare Erasmus, proiect etc;</w:t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 drive-ul proiectului la link-ul menţionat mai sus</w:t>
            </w:r>
          </w:p>
        </w:tc>
      </w:tr>
      <w:tr>
        <w:trPr>
          <w:cantSplit w:val="0"/>
          <w:trHeight w:val="179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anunţarea mobilităţii Erasmus în presa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înainte de plecarea în mobilitate în colaborare cu responsabilul de diseminare (poză participanţi si text)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cu 3-4 zile înainte de mobilitate</w:t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COLABORATIV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articolul și poza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responsabilului  pe  diseminare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link-ul de la apariţia în presă responsabilului  pe  diseminare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incarcat link-ul articolului de presa în Google Classroom (într-un document word)</w:t>
            </w:r>
          </w:p>
        </w:tc>
      </w:tr>
      <w:tr>
        <w:trPr>
          <w:cantSplit w:val="0"/>
          <w:trHeight w:val="147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postări zilnice din mobilitate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pe facebook-ul şcolii şi distribuirea ulterioară pe pagina personală în social media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zilnic din mobilitate</w:t>
            </w:r>
          </w:p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COLABORATIV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link-urile de la postările zilnice din mobilitate responsabilului  pe  diseminare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 link-urile postărilor FB în Google Classroom (într-un document word)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diseminarea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rezultatelor obţinute în urma deplasării către colegii din unitatea de învăţământ în cadrul şedinţei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Consiliului Profesoral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pe baza unei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prezentări colective Ppt/ Canvas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realizată în colaborare de beneficiarii mobilităţii. 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în interval de 20 zile de la sosirea din mobilitate</w:t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COLABORATIV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 încărcat prezentare colectivă ppt/ Canvas pe drive-ul proiectului</w:t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 link-ul menţionat mai sus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diseminarea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rezultatelor obţinute în urma mobilității colegilor din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Comisia metodică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Cerc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pedagogic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 baza unei prezentări colective/ individuale  ppt/ 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Canvas etc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în interval de 30 zile de la sosirea din mobilitate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predat copii procese verbale de la diseminări responsabilului pe  diseminare</w:t>
            </w:r>
          </w:p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 copii ale proceselor  verbale, diseminări pe drive-ul proiectului la link-ul menţionat mai sus</w:t>
            </w:r>
          </w:p>
        </w:tc>
      </w:tr>
      <w:tr>
        <w:trPr>
          <w:cantSplit w:val="0"/>
          <w:trHeight w:val="134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Workshop/ atelier 1-2 ore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pentru colegi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în interval de 30 zile de la sosirea din mobilitate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COLABORATIV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/ INDIVIDUAL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 agenda, materiale utilizate si copie proces  verbal pe drive-ul proiectului la link-ul menţionat mai sus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Poster in Canvas/ Publishe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 cu info si poze din mobilitate pentru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Erasmus Corner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in interval de 14 zile de la sosirea din mobilitate</w:t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COLABORATIV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poster responsabilului pe  diseminare</w:t>
            </w:r>
          </w:p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 poster pe drive-ul proiectului la link-ul menţionat mai sus</w:t>
            </w:r>
          </w:p>
        </w:tc>
      </w:tr>
      <w:tr>
        <w:trPr>
          <w:cantSplit w:val="0"/>
          <w:trHeight w:val="6200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Produse intelectuale, resurse educaţionale, produse ale activităţii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în urma mobilităţii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(fiecare participant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 mobilitate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 profesori trebuie să predea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minim 3 produse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ale activităţii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–planuri de lecţie, proiecte educaţionale, mini-dicţionare, broşuri informative, modele de activităţi, 4-5 poze de la fiecare activitate/proiect etc).</w:t>
            </w:r>
          </w:p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Suplimentar,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pot adauga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resurse educaţionale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găsite online sau primite în cadrul cursului care pot ajuta colegii în activităţi similare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termen final de predare 1 iunie 2025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pe adresele</w:t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gabriela.felicia.filip@dcantemir.ro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adina.crina.drug@dcantemir.ro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erasmus2025@dcantemir.ro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 pe drive-ul proiectului la următorul link</w:t>
            </w:r>
          </w:p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https://drive.google.com/drive/folders/1c0n91J2oPwz0jTEN2JgTtZF_RYiHlcto?usp=sharing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Chestionar feedback - profesori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participanți la stagii de formare ERASMUS+, 2025-2026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termen final de trimitere chestionar 03.06.2026</w:t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accesat linkul </w:t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https://docs.google.com/forms/d/e/1FAIpQLSeo5cm1HrEFxPusGyhV5kdF3G7aOkOB8sKyBEk9XehQzVFsnw/viewform?usp=header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si de completat si trimis chestionarul  la termenul stabilit; </w:t>
            </w:r>
          </w:p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coordonatorului de proiect confirmarea completarii chestionarului, printr-un mesaj pe Whatsapp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Chestionar elevi - Impactul formării profesorilor participanți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la cursuri ERASMUS+ 2025-2026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asupra activității didactice și educative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administrare chestionare elev in intervalul 2-5.06 2026</w:t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administrat elevilor de la clasele din incadrare testul de feedback privind  impactul formării profesorilor participanți la cursuri ERASMUS+ 2025-2026 asupra activității didactice și educative;  trimiteti  linkul 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https://docs.google.com/forms/d/e/1FAIpQLSdbVCdT2UhnQmFJbxMBWXKtaPf_7Dxc7H5iuXPIaQhMTVSt1A/viewform?usp=header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catre elevi in vederea completarii chestionarului pana  la termenul stabilit; 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coordonatorului de proiect confirmarea completarii chestionarului, printr-un mesaj pe Whatsapp</w:t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coordonatorului de proiect confirmarea aplicării testului la minim 3 clase din încadrare, printr-un mesaj pe Whatsapp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Fisa de (auto)evaluare_ valorificare formare profesori _Erasmus+_2025-2026</w:t>
            </w:r>
          </w:p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(Anexa 12)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termen final de trimitere fişă - 10 iunie 2026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INDIVIDUAL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trimis in format WORD si PDF fişele înregistrate şi semnate pe adresele </w:t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gabriela.felicia.filip@dcantemir.ro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adina.crina.drug@dcantemir.ro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erasmus2025@dcantemir.ro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încărcat fişele pe drive-ul proiectului la link-ul </w:t>
            </w: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https://drive.google.com/drive/folders/1uE0ygwy3sIpaYHxpq-FiRI5uf3Y4y5rl?usp=sharing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- utilizarea antetului cu logo-ul Erasmus+, logo-ul proiectului si sigla şcolii în toate documentele destinate mobilităţii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-permanent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COLABORATIV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/ INDIVIDUAL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de predat documentele destinate mobilităţii cu antetul aferent (vezi documentul ANTET_Documente Erasmus+) sau acceseaza linkul</w:t>
            </w:r>
            <w:r w:rsidDel="00000000" w:rsidR="00000000" w:rsidRPr="00000000">
              <w:rPr>
                <w:rtl w:val="0"/>
              </w:rPr>
              <w:t xml:space="preserve"> </w:t>
            </w: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https://drive.google.com/drive/folders/1n6EfBXAFZcyOQfLeDPqGGqRYWGnz0thm?usp=sharing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 luat la cunoştinţă care sunt atribuţiile beneficiarului unei mobilităţi de grup Erasmus+  şi îmi asum responsabilitatea de a mă achita de aceste sarcini.  Înţeleg că rambursarea ulterioară a sumei de 20 % din grant ţine de  succesul proiectului şi este necesar ca fiecare beneficiar  să se achite de toate sarcinile care-i revin. </w:t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 </w:t>
        <w:tab/>
        <w:tab/>
        <w:tab/>
        <w:tab/>
        <w:tab/>
        <w:t xml:space="preserve">NUME  ŞI PRENUME…………………………</w:t>
      </w:r>
    </w:p>
    <w:p w:rsidR="00000000" w:rsidDel="00000000" w:rsidP="00000000" w:rsidRDefault="00000000" w:rsidRPr="00000000" w14:paraId="000000BD">
      <w:pPr>
        <w:ind w:left="43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SEMNĂTURA………………………………….</w:t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sz w:val="32"/>
          <w:szCs w:val="3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bookmarkStart w:colFirst="0" w:colLast="0" w:name="_heading=h.9kkitfjd6ub6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NOTĂ!!! Toate documentele trimise pe email sau încărcate pe drive VOR FI REDENUMITE CORESPUNZĂTOR, astfel: NUME_ PRENUME_Denumire document.</w:t>
      </w:r>
      <w:r w:rsidDel="00000000" w:rsidR="00000000" w:rsidRPr="00000000">
        <w:rPr>
          <w:rtl w:val="0"/>
        </w:rPr>
      </w:r>
    </w:p>
    <w:sectPr>
      <w:headerReference r:id="rId26" w:type="default"/>
      <w:headerReference r:id="rId27" w:type="first"/>
      <w:headerReference r:id="rId28" w:type="even"/>
      <w:footerReference r:id="rId29" w:type="default"/>
      <w:footerReference r:id="rId30" w:type="first"/>
      <w:footerReference r:id="rId31" w:type="even"/>
      <w:pgSz w:h="15840" w:w="12240" w:orient="portrait"/>
      <w:pgMar w:bottom="1008" w:top="1008" w:left="1440" w:right="1440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-36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054090" cy="100584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54090" cy="10058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deparagrafimplici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GrilTabel">
    <w:name w:val="Table Grid"/>
    <w:basedOn w:val="TabelNormal"/>
    <w:uiPriority w:val="59"/>
    <w:rsid w:val="0008587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f">
    <w:name w:val="List Paragraph"/>
    <w:basedOn w:val="Normal"/>
    <w:uiPriority w:val="34"/>
    <w:qFormat w:val="1"/>
    <w:rsid w:val="002D42F5"/>
    <w:pPr>
      <w:ind w:left="720"/>
      <w:contextualSpacing w:val="1"/>
    </w:pPr>
  </w:style>
  <w:style w:type="character" w:styleId="Hyperlink">
    <w:name w:val="Hyperlink"/>
    <w:basedOn w:val="Fontdeparagrafimplicit"/>
    <w:uiPriority w:val="99"/>
    <w:unhideWhenUsed w:val="1"/>
    <w:rsid w:val="005243D9"/>
    <w:rPr>
      <w:color w:val="0000ff" w:themeColor="hyperlink"/>
      <w:u w:val="single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Antet">
    <w:name w:val="header"/>
    <w:basedOn w:val="Normal"/>
    <w:link w:val="AntetCaracter"/>
    <w:uiPriority w:val="99"/>
    <w:unhideWhenUsed w:val="1"/>
    <w:rsid w:val="00AD682E"/>
    <w:pPr>
      <w:tabs>
        <w:tab w:val="center" w:pos="4680"/>
        <w:tab w:val="right" w:pos="9360"/>
      </w:tabs>
      <w:spacing w:after="0" w:line="240" w:lineRule="auto"/>
    </w:pPr>
  </w:style>
  <w:style w:type="character" w:styleId="AntetCaracter" w:customStyle="1">
    <w:name w:val="Antet Caracter"/>
    <w:basedOn w:val="Fontdeparagrafimplicit"/>
    <w:link w:val="Antet"/>
    <w:uiPriority w:val="99"/>
    <w:rsid w:val="00AD682E"/>
  </w:style>
  <w:style w:type="paragraph" w:styleId="Subsol">
    <w:name w:val="footer"/>
    <w:basedOn w:val="Normal"/>
    <w:link w:val="SubsolCaracter"/>
    <w:uiPriority w:val="99"/>
    <w:unhideWhenUsed w:val="1"/>
    <w:rsid w:val="00AD682E"/>
    <w:pPr>
      <w:tabs>
        <w:tab w:val="center" w:pos="4680"/>
        <w:tab w:val="right" w:pos="9360"/>
      </w:tabs>
      <w:spacing w:after="0" w:line="240" w:lineRule="auto"/>
    </w:pPr>
  </w:style>
  <w:style w:type="character" w:styleId="SubsolCaracter" w:customStyle="1">
    <w:name w:val="Subsol Caracter"/>
    <w:basedOn w:val="Fontdeparagrafimplicit"/>
    <w:link w:val="Subsol"/>
    <w:uiPriority w:val="99"/>
    <w:rsid w:val="00AD682E"/>
  </w:style>
  <w:style w:type="paragraph" w:styleId="TextnBalon">
    <w:name w:val="Balloon Text"/>
    <w:basedOn w:val="Normal"/>
    <w:link w:val="TextnBalonCaracter"/>
    <w:uiPriority w:val="99"/>
    <w:semiHidden w:val="1"/>
    <w:unhideWhenUsed w:val="1"/>
    <w:rsid w:val="00F40FF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nBalonCaracter" w:customStyle="1">
    <w:name w:val="Text în Balon Caracter"/>
    <w:basedOn w:val="Fontdeparagrafimplicit"/>
    <w:link w:val="TextnBalon"/>
    <w:uiPriority w:val="99"/>
    <w:semiHidden w:val="1"/>
    <w:rsid w:val="00F40FF5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ocs.google.com/forms/d/e/1FAIpQLSdbVCdT2UhnQmFJbxMBWXKtaPf_7Dxc7H5iuXPIaQhMTVSt1A/viewform?usp=header" TargetMode="External"/><Relationship Id="rId22" Type="http://schemas.openxmlformats.org/officeDocument/2006/relationships/hyperlink" Target="mailto:adina.crina.drug@dcantemir.ro" TargetMode="External"/><Relationship Id="rId21" Type="http://schemas.openxmlformats.org/officeDocument/2006/relationships/hyperlink" Target="mailto:gabriela.felicia.filip@dcantemir.ro" TargetMode="External"/><Relationship Id="rId24" Type="http://schemas.openxmlformats.org/officeDocument/2006/relationships/hyperlink" Target="https://drive.google.com/drive/folders/1uE0ygwy3sIpaYHxpq-FiRI5uf3Y4y5rl?usp=sharing" TargetMode="External"/><Relationship Id="rId23" Type="http://schemas.openxmlformats.org/officeDocument/2006/relationships/hyperlink" Target="mailto:erasmus2025@dcantemir.r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3XchfnKUT9BmJI9xjC13N3xIaHRc1-Ix?usp=sharing" TargetMode="External"/><Relationship Id="rId26" Type="http://schemas.openxmlformats.org/officeDocument/2006/relationships/header" Target="header2.xml"/><Relationship Id="rId25" Type="http://schemas.openxmlformats.org/officeDocument/2006/relationships/hyperlink" Target="https://drive.google.com/drive/folders/1n6EfBXAFZcyOQfLeDPqGGqRYWGnz0thm?usp=sharing" TargetMode="External"/><Relationship Id="rId28" Type="http://schemas.openxmlformats.org/officeDocument/2006/relationships/header" Target="header1.xml"/><Relationship Id="rId27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footer" Target="footer2.xml"/><Relationship Id="rId7" Type="http://schemas.openxmlformats.org/officeDocument/2006/relationships/hyperlink" Target="https://drive.google.com/drive/folders/1Rfgari2s9ODzt6zAYjk6Uf_nhSpyKwRv?usp=sharing" TargetMode="External"/><Relationship Id="rId8" Type="http://schemas.openxmlformats.org/officeDocument/2006/relationships/hyperlink" Target="https://drive.google.com/drive/folders/1t1TW8Pu15LmtogQSMGimOIrQvt7Cr2iM?usp=sharing" TargetMode="External"/><Relationship Id="rId31" Type="http://schemas.openxmlformats.org/officeDocument/2006/relationships/footer" Target="footer1.xml"/><Relationship Id="rId30" Type="http://schemas.openxmlformats.org/officeDocument/2006/relationships/footer" Target="footer3.xml"/><Relationship Id="rId11" Type="http://schemas.openxmlformats.org/officeDocument/2006/relationships/hyperlink" Target="https://drive.google.com/drive/folders/1kHE4yXSqZbcWrJIBSaV06LvrXnBGBmO1?usp=sharing" TargetMode="External"/><Relationship Id="rId10" Type="http://schemas.openxmlformats.org/officeDocument/2006/relationships/hyperlink" Target="mailto:adina.crina.drug@dcantemir.ro" TargetMode="External"/><Relationship Id="rId13" Type="http://schemas.openxmlformats.org/officeDocument/2006/relationships/hyperlink" Target="https://drive.google.com/drive/folders/1FlX7GQIp624pIdnipEp46MSGnt-vfW_2?usp=sharing" TargetMode="External"/><Relationship Id="rId12" Type="http://schemas.openxmlformats.org/officeDocument/2006/relationships/hyperlink" Target="mailto:adina.crina.drug@dcantemir.ro" TargetMode="External"/><Relationship Id="rId15" Type="http://schemas.openxmlformats.org/officeDocument/2006/relationships/hyperlink" Target="mailto:gabriela.felicia.filip@dcantemir.ro" TargetMode="External"/><Relationship Id="rId14" Type="http://schemas.openxmlformats.org/officeDocument/2006/relationships/hyperlink" Target="https://drive.google.com/drive/folders/1vg9fN4vlsEi6uBTh1t4pSMBbzEMHcarJ?usp=sharing" TargetMode="External"/><Relationship Id="rId17" Type="http://schemas.openxmlformats.org/officeDocument/2006/relationships/hyperlink" Target="mailto:erasmus2025@dcantemir.ro" TargetMode="External"/><Relationship Id="rId16" Type="http://schemas.openxmlformats.org/officeDocument/2006/relationships/hyperlink" Target="mailto:adina.crina.drug@dcantemir.ro" TargetMode="External"/><Relationship Id="rId19" Type="http://schemas.openxmlformats.org/officeDocument/2006/relationships/hyperlink" Target="https://docs.google.com/forms/d/e/1FAIpQLSeo5cm1HrEFxPusGyhV5kdF3G7aOkOB8sKyBEk9XehQzVFsnw/viewform?usp=header" TargetMode="External"/><Relationship Id="rId18" Type="http://schemas.openxmlformats.org/officeDocument/2006/relationships/hyperlink" Target="https://drive.google.com/drive/folders/1c0n91J2oPwz0jTEN2JgTtZF_RYiHlcto?usp=sharin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gmoB2dL4DytGawNW9RlVj4ZYVg==">CgMxLjAyCGguZ2pkZ3hzMg5oLjlra2l0ZmpkNnViNjgAciExM2V2UWtVRkhzbHhENTMyRC1xc040MEktR2E2dEpsc1Q=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2025-01-14T04:21:00Z</dcterms:created>
  <dc:creator>Profesor</dc:creator>
</cp:coreProperties>
</file>